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C7" w:rsidRDefault="00AB11B2">
      <w:pPr>
        <w:spacing w:after="0" w:line="259" w:lineRule="auto"/>
        <w:ind w:left="0" w:firstLine="0"/>
        <w:jc w:val="left"/>
      </w:pPr>
      <w:r>
        <w:t xml:space="preserve"> </w:t>
      </w:r>
    </w:p>
    <w:p w:rsidR="00972AC7" w:rsidRDefault="00AB11B2">
      <w:pPr>
        <w:spacing w:after="1865" w:line="259" w:lineRule="auto"/>
        <w:ind w:left="0" w:firstLine="0"/>
        <w:jc w:val="left"/>
      </w:pPr>
      <w:r>
        <w:t xml:space="preserve"> </w:t>
      </w:r>
    </w:p>
    <w:p w:rsidR="00972AC7" w:rsidRDefault="00AB11B2">
      <w:pPr>
        <w:spacing w:after="0" w:line="259" w:lineRule="auto"/>
        <w:ind w:left="1983" w:firstLine="0"/>
        <w:jc w:val="left"/>
      </w:pPr>
      <w:r>
        <w:t xml:space="preserve"> </w:t>
      </w:r>
    </w:p>
    <w:p w:rsidR="00972AC7" w:rsidRDefault="00AB11B2">
      <w:pPr>
        <w:spacing w:after="157"/>
        <w:ind w:left="-5" w:right="8"/>
      </w:pPr>
      <w:r>
        <w:t xml:space="preserve">Colombia, 21 de enero de 2021 </w:t>
      </w:r>
    </w:p>
    <w:p w:rsidR="00972AC7" w:rsidRDefault="00AB11B2">
      <w:pPr>
        <w:spacing w:after="153" w:line="259" w:lineRule="auto"/>
        <w:ind w:left="0" w:firstLine="0"/>
        <w:jc w:val="left"/>
      </w:pPr>
      <w:r>
        <w:t xml:space="preserve"> </w:t>
      </w:r>
    </w:p>
    <w:p w:rsidR="00972AC7" w:rsidRDefault="00AB11B2">
      <w:pPr>
        <w:ind w:left="-5" w:right="8"/>
      </w:pPr>
      <w:r>
        <w:t xml:space="preserve">Presidente  </w:t>
      </w:r>
    </w:p>
    <w:p w:rsidR="00972AC7" w:rsidRDefault="00AB11B2">
      <w:pPr>
        <w:spacing w:after="2" w:line="259" w:lineRule="auto"/>
        <w:ind w:left="-5"/>
        <w:jc w:val="left"/>
      </w:pPr>
      <w:proofErr w:type="spellStart"/>
      <w:r>
        <w:rPr>
          <w:b/>
        </w:rPr>
        <w:t>Joe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Biden</w:t>
      </w:r>
      <w:proofErr w:type="spellEnd"/>
      <w:r>
        <w:rPr>
          <w:b/>
        </w:rPr>
        <w:t xml:space="preserve">  </w:t>
      </w:r>
    </w:p>
    <w:p w:rsidR="00972AC7" w:rsidRDefault="00AB11B2">
      <w:pPr>
        <w:ind w:left="-5" w:right="8"/>
      </w:pPr>
      <w:r>
        <w:t xml:space="preserve">Vicepresidenta  </w:t>
      </w:r>
    </w:p>
    <w:p w:rsidR="00972AC7" w:rsidRDefault="00AB11B2">
      <w:pPr>
        <w:spacing w:after="2" w:line="259" w:lineRule="auto"/>
        <w:ind w:left="-5"/>
        <w:jc w:val="left"/>
      </w:pPr>
      <w:r>
        <w:rPr>
          <w:b/>
        </w:rPr>
        <w:t xml:space="preserve">Kamala Harris </w:t>
      </w:r>
    </w:p>
    <w:p w:rsidR="00972AC7" w:rsidRDefault="00AB11B2">
      <w:pPr>
        <w:ind w:left="-5" w:right="8"/>
      </w:pPr>
      <w:r>
        <w:t xml:space="preserve">Washington </w:t>
      </w:r>
    </w:p>
    <w:p w:rsidR="00972AC7" w:rsidRDefault="00AB11B2">
      <w:pPr>
        <w:spacing w:after="154" w:line="259" w:lineRule="auto"/>
        <w:ind w:left="0" w:firstLine="0"/>
        <w:jc w:val="left"/>
      </w:pPr>
      <w:r>
        <w:t xml:space="preserve"> </w:t>
      </w:r>
    </w:p>
    <w:p w:rsidR="00972AC7" w:rsidRDefault="00AB11B2">
      <w:pPr>
        <w:spacing w:after="159"/>
        <w:ind w:left="-5" w:right="8"/>
      </w:pPr>
      <w:r>
        <w:t xml:space="preserve">Reciban un respetuoso saludo y nuestros deseos que el ejercicio de su mandato durante estos cuartos años sea el inicio de un proceso de nuevos horizontes para la humanidad y el planeta tierra en la fraternidad, la solidaridad y la justicia. </w:t>
      </w:r>
    </w:p>
    <w:p w:rsidR="00972AC7" w:rsidRDefault="00AB11B2">
      <w:pPr>
        <w:spacing w:after="158"/>
        <w:ind w:left="-5" w:right="8"/>
      </w:pPr>
      <w:r>
        <w:t>Les escribimos un día después de su posesión con la esperanza de que nuestras preocupaciones puedan ser por ustedes recibidas y tenidas en cuenta en las decisiones políticas, económicas, ambientales y laborales que van a adoptar en las relaciones con nuest</w:t>
      </w:r>
      <w:r>
        <w:t xml:space="preserve">ro país. </w:t>
      </w:r>
    </w:p>
    <w:p w:rsidR="00972AC7" w:rsidRDefault="00AB11B2">
      <w:pPr>
        <w:spacing w:after="159"/>
        <w:ind w:left="-5" w:right="8"/>
      </w:pPr>
      <w:r>
        <w:t>Nuestras comunidades negras, indígenas y campesinas habitan en lugares remotos de Colombia que durante más de 40 años hemos vivido en medio de la confrontación armada por motivos políticos y sociales, hoy seguimos padeciendo viejas y nuevas viole</w:t>
      </w:r>
      <w:r>
        <w:t>ncias. Persecuciones, torturas, asesinatos, desapariciones forzadas, desplazamiento y despojo violento de tierras, violencia sexual, estigmatizaciones, y obligados a guardar silencio, a obedecer en nuestras tierras al poder armado o seremos asesinados (nue</w:t>
      </w:r>
      <w:r>
        <w:t xml:space="preserve">va esclavitud). </w:t>
      </w:r>
    </w:p>
    <w:p w:rsidR="00972AC7" w:rsidRDefault="00AB11B2">
      <w:pPr>
        <w:spacing w:after="158"/>
        <w:ind w:left="-5" w:right="8"/>
      </w:pPr>
      <w:r>
        <w:t>Más de 900 líderes sociales, de paz y ambientales han sido asesinados, y más de 200 firmantes de la paz. El Acuerdo de Paz firmando por el presidente Santos en 2016 y las FARC hoy está en crisis por la serie de incumplimientos a lo pactado</w:t>
      </w:r>
      <w:r>
        <w:t xml:space="preserve">, y porque es necesario un pacto más amplio de paz con todos los grupos armados. </w:t>
      </w:r>
    </w:p>
    <w:p w:rsidR="00972AC7" w:rsidRDefault="00AB11B2">
      <w:pPr>
        <w:spacing w:after="156"/>
        <w:ind w:left="-5" w:right="8"/>
      </w:pPr>
      <w:r>
        <w:t>Creemos que la paz se construye sobre el diálogo, en cumplir acuerdos de inclusión social, en cese a la discriminación y de respeto a las fuentes de vida como aguas y bosques</w:t>
      </w:r>
      <w:r>
        <w:t xml:space="preserve">. </w:t>
      </w:r>
    </w:p>
    <w:p w:rsidR="00972AC7" w:rsidRDefault="00AB11B2">
      <w:pPr>
        <w:ind w:left="-5" w:right="8"/>
      </w:pPr>
      <w:r>
        <w:t xml:space="preserve">Ni la inversión ni el desarrollo del mundo ni de Colombia se puede basar en la miseria, en la exclusión, el arrasamiento ambiental y la violencia armada, sí en el respeto a los derechos humanos, en respeto a la paz acordada y las que deberían pactarse, </w:t>
      </w:r>
      <w:r>
        <w:t xml:space="preserve">en la reconciliación social y política y con la tierra y toda su riqueza. Y, esto requiere respeto a los derechos de las víctimas todas y una fuerza pública pulcra, respetuosa de derechos con enfoque de seguridad humana. </w:t>
      </w:r>
    </w:p>
    <w:p w:rsidR="00972AC7" w:rsidRDefault="00AB11B2">
      <w:pPr>
        <w:spacing w:after="0" w:line="259" w:lineRule="auto"/>
        <w:ind w:left="1983" w:firstLine="0"/>
        <w:jc w:val="left"/>
      </w:pPr>
      <w:r>
        <w:lastRenderedPageBreak/>
        <w:t xml:space="preserve"> </w:t>
      </w:r>
    </w:p>
    <w:p w:rsidR="00972AC7" w:rsidRDefault="00AB11B2">
      <w:pPr>
        <w:spacing w:after="158"/>
        <w:ind w:left="-5" w:right="8"/>
      </w:pPr>
      <w:r>
        <w:t>En medio de la pandemia los abaj</w:t>
      </w:r>
      <w:r>
        <w:t>o firmantes escribimos al presidente Duque para pedirle un cese de fuegos, ante lo que veníamos venir, que la ilegalidad iba a consolidar su control armado, tristemente amparado, por sectores de las Fuerzas Militares. Nunca recibimos respuesta precisa. Hoy</w:t>
      </w:r>
      <w:r>
        <w:t xml:space="preserve"> todo es más grave. Este mensaje de Ceses de Fuegos lo dirigimos también a las guerrillas, entre ellas al ELN y otras guerrillas que se mantienen activas. Así mismo, el llamado lo hicimos a los grupos herederos del paramilitarismo como las AGC, Comandos de</w:t>
      </w:r>
      <w:r>
        <w:t xml:space="preserve"> Frontera, Los Caparros, a La Local y a Los Bustamante, entre otros. Una petición conforme al Derecho Humanitario. </w:t>
      </w:r>
    </w:p>
    <w:p w:rsidR="00972AC7" w:rsidRDefault="00AB11B2">
      <w:pPr>
        <w:spacing w:after="158"/>
        <w:ind w:left="-5" w:right="8"/>
      </w:pPr>
      <w:r>
        <w:t xml:space="preserve">El presidente Duque nunca </w:t>
      </w:r>
      <w:proofErr w:type="spellStart"/>
      <w:r>
        <w:t>dió</w:t>
      </w:r>
      <w:proofErr w:type="spellEnd"/>
      <w:r>
        <w:t xml:space="preserve"> respuesta precisa a esta solicitud, desconociendo  la resolución 2356 del Consejo de Seguridad de Naciones Uni</w:t>
      </w:r>
      <w:r>
        <w:t xml:space="preserve">das y el llamado del Papa Francisco a cese de fuegos por el COVID19. </w:t>
      </w:r>
    </w:p>
    <w:p w:rsidR="00972AC7" w:rsidRDefault="00AB11B2">
      <w:pPr>
        <w:spacing w:after="159"/>
        <w:ind w:left="-5" w:right="8"/>
      </w:pPr>
      <w:r>
        <w:t xml:space="preserve">Le invitamos a tener en cuenta en su agenda de cooperación hacia la paz con Colombia los siguientes aspectos: </w:t>
      </w:r>
    </w:p>
    <w:p w:rsidR="00972AC7" w:rsidRDefault="00AB11B2">
      <w:pPr>
        <w:numPr>
          <w:ilvl w:val="0"/>
          <w:numId w:val="1"/>
        </w:numPr>
        <w:spacing w:after="157"/>
        <w:ind w:right="8" w:hanging="210"/>
      </w:pPr>
      <w:r>
        <w:t>El cumplimiento cabal de lo acordado con los firmantes de las FARC en 2016.</w:t>
      </w:r>
      <w:r>
        <w:t xml:space="preserve"> </w:t>
      </w:r>
    </w:p>
    <w:p w:rsidR="00972AC7" w:rsidRDefault="00AB11B2">
      <w:pPr>
        <w:numPr>
          <w:ilvl w:val="0"/>
          <w:numId w:val="1"/>
        </w:numPr>
        <w:spacing w:after="159"/>
        <w:ind w:right="8" w:hanging="210"/>
      </w:pPr>
      <w:r>
        <w:t xml:space="preserve">Un reinicio de acercamientos con la guerrilla del ELN sobre Acuerdos Humanitarios y el desarrollo de la agenda de los seis puntos para el diálogo hacia la paz. </w:t>
      </w:r>
    </w:p>
    <w:p w:rsidR="00972AC7" w:rsidRDefault="00AB11B2">
      <w:pPr>
        <w:numPr>
          <w:ilvl w:val="0"/>
          <w:numId w:val="1"/>
        </w:numPr>
        <w:spacing w:after="157"/>
        <w:ind w:right="8" w:hanging="210"/>
      </w:pPr>
      <w:r>
        <w:t xml:space="preserve">Una política pública construida desde los territorios y con las comunidades para el desmonte </w:t>
      </w:r>
      <w:r>
        <w:t xml:space="preserve">gradual e integral de todas las estructuras armadas herederas del paramilitarismo y grupos armados urbanos </w:t>
      </w:r>
    </w:p>
    <w:p w:rsidR="00972AC7" w:rsidRDefault="00AB11B2">
      <w:pPr>
        <w:numPr>
          <w:ilvl w:val="0"/>
          <w:numId w:val="1"/>
        </w:numPr>
        <w:spacing w:after="158"/>
        <w:ind w:right="8" w:hanging="210"/>
      </w:pPr>
      <w:r>
        <w:t>Una reforma agraria que posibilite con la entrega de tierras, el saneamiento de las propiedades que incluye el cese de la violencia, generando garan</w:t>
      </w:r>
      <w:r>
        <w:t>tías para los habitantes de los territorios, y en particular de las mujeres, para que  aquellos inversionistas que quieren acercarse a estos territorios sea con base en garantías de diálogo con acatamiento al respeto a los derechos humanos, a principios de</w:t>
      </w:r>
      <w:r>
        <w:t xml:space="preserve">mocráticos y de respeto al ambiente de bienes esenciales para la supervivencia de la humanidad.  </w:t>
      </w:r>
    </w:p>
    <w:p w:rsidR="00972AC7" w:rsidRDefault="00AB11B2">
      <w:pPr>
        <w:numPr>
          <w:ilvl w:val="0"/>
          <w:numId w:val="2"/>
        </w:numPr>
        <w:spacing w:after="156"/>
        <w:ind w:right="8"/>
      </w:pPr>
      <w:r>
        <w:t xml:space="preserve">Implementación de una política de sustitución de cultivos de uso ilícito acordado con las comunidades con veeduría internacional. </w:t>
      </w:r>
    </w:p>
    <w:p w:rsidR="00972AC7" w:rsidRDefault="00AB11B2">
      <w:pPr>
        <w:numPr>
          <w:ilvl w:val="0"/>
          <w:numId w:val="2"/>
        </w:numPr>
        <w:spacing w:after="158"/>
        <w:ind w:right="8"/>
      </w:pPr>
      <w:r>
        <w:t>Inclusión institucional en los territorios con presencia civil del Estado en nuestros lugares remotos a través de casas de justicia con presencia de Contraloría, Procuraduría, Defensoría, Fiscalía General de la Nación y unidades de atención socio ambiental</w:t>
      </w:r>
      <w:r>
        <w:t xml:space="preserve"> con un enfoque de seguridad humana y de derecho restaurador. </w:t>
      </w:r>
    </w:p>
    <w:p w:rsidR="00972AC7" w:rsidRDefault="00AB11B2">
      <w:pPr>
        <w:spacing w:after="160"/>
        <w:ind w:left="-5" w:right="8"/>
      </w:pPr>
      <w:r>
        <w:t>Sin la inclusión socio ambiental, sin el respeto a los derechos humanos difícilmente las salidas militares y las inversiones generarán bienestar y aportes auténticos a nuevas relaciones interna</w:t>
      </w:r>
      <w:r>
        <w:t xml:space="preserve">cionales en momentos de aceleramiento del calentamiento global, de continuidad del COVID19, del tráfico de cocaína. </w:t>
      </w:r>
    </w:p>
    <w:p w:rsidR="00972AC7" w:rsidRDefault="00AB11B2">
      <w:pPr>
        <w:spacing w:after="157"/>
        <w:ind w:left="-5" w:right="8"/>
      </w:pPr>
      <w:r>
        <w:t xml:space="preserve">Agradeciendo su atención, con esperanza, de toda consideración, </w:t>
      </w:r>
    </w:p>
    <w:p w:rsidR="00972AC7" w:rsidRDefault="00AB11B2">
      <w:pPr>
        <w:ind w:left="-5" w:right="8"/>
      </w:pPr>
      <w:r>
        <w:t xml:space="preserve">Comunidad Civil de Vida y Paz </w:t>
      </w:r>
      <w:r>
        <w:t>–</w:t>
      </w:r>
      <w:r>
        <w:t xml:space="preserve"> CIVIPAZ, El Castillo, (Meta).  </w:t>
      </w:r>
    </w:p>
    <w:p w:rsidR="00972AC7" w:rsidRDefault="00AB11B2">
      <w:pPr>
        <w:ind w:left="-5" w:right="8"/>
      </w:pPr>
      <w:r>
        <w:lastRenderedPageBreak/>
        <w:t xml:space="preserve">Resguardo </w:t>
      </w:r>
      <w:proofErr w:type="spellStart"/>
      <w:r>
        <w:t>Naexal</w:t>
      </w:r>
      <w:proofErr w:type="spellEnd"/>
      <w:r>
        <w:t xml:space="preserve"> </w:t>
      </w:r>
      <w:proofErr w:type="spellStart"/>
      <w:r>
        <w:t>Lajt</w:t>
      </w:r>
      <w:proofErr w:type="spellEnd"/>
      <w:r>
        <w:t xml:space="preserve"> del pueblo </w:t>
      </w:r>
      <w:proofErr w:type="spellStart"/>
      <w:r>
        <w:t>Jiw</w:t>
      </w:r>
      <w:proofErr w:type="spellEnd"/>
      <w:r>
        <w:t xml:space="preserve">, </w:t>
      </w:r>
      <w:proofErr w:type="spellStart"/>
      <w:r>
        <w:t>Mapiripán</w:t>
      </w:r>
      <w:proofErr w:type="spellEnd"/>
      <w:r>
        <w:t xml:space="preserve">, (Meta). </w:t>
      </w:r>
    </w:p>
    <w:p w:rsidR="00972AC7" w:rsidRDefault="00AB11B2">
      <w:pPr>
        <w:ind w:left="-5" w:right="8"/>
      </w:pPr>
      <w:r>
        <w:t xml:space="preserve">Resguardo Caño Ovejas del Pueblo </w:t>
      </w:r>
      <w:proofErr w:type="spellStart"/>
      <w:r>
        <w:t>Sikuani</w:t>
      </w:r>
      <w:proofErr w:type="spellEnd"/>
      <w:r>
        <w:t xml:space="preserve">, </w:t>
      </w:r>
      <w:proofErr w:type="spellStart"/>
      <w:r>
        <w:t>Mapiripán</w:t>
      </w:r>
      <w:proofErr w:type="spellEnd"/>
      <w:r>
        <w:t xml:space="preserve"> (Meta).  </w:t>
      </w:r>
    </w:p>
    <w:p w:rsidR="00972AC7" w:rsidRDefault="00AB11B2">
      <w:pPr>
        <w:ind w:left="-5" w:right="8"/>
      </w:pPr>
      <w:r>
        <w:t xml:space="preserve">Zona de Biodiversidad Villa Verónica, </w:t>
      </w:r>
      <w:proofErr w:type="spellStart"/>
      <w:r>
        <w:t>Mapiripán</w:t>
      </w:r>
      <w:proofErr w:type="spellEnd"/>
      <w:r>
        <w:t xml:space="preserve">, (Meta). </w:t>
      </w:r>
    </w:p>
    <w:p w:rsidR="00972AC7" w:rsidRDefault="00AB11B2">
      <w:pPr>
        <w:ind w:left="-5" w:right="8"/>
      </w:pPr>
      <w:r>
        <w:t xml:space="preserve">Consejo Comunitario de Cabeceras, Bajo San Juan, (Valle del Cauca).  </w:t>
      </w:r>
    </w:p>
    <w:p w:rsidR="00972AC7" w:rsidRDefault="00AB11B2">
      <w:pPr>
        <w:ind w:left="-5" w:right="1675"/>
      </w:pPr>
      <w:r>
        <w:t>Espacio Humanitari</w:t>
      </w:r>
      <w:r>
        <w:t xml:space="preserve">o Puente </w:t>
      </w:r>
      <w:proofErr w:type="spellStart"/>
      <w:r>
        <w:t>Nayero</w:t>
      </w:r>
      <w:proofErr w:type="spellEnd"/>
      <w:r>
        <w:t xml:space="preserve">, Buenaventura, (Valle del Cauca) Familiares desaparecidos del municipio La Sonora, Trujillo, (Valle del Cauca).  </w:t>
      </w:r>
    </w:p>
    <w:p w:rsidR="00972AC7" w:rsidRDefault="00AB11B2">
      <w:pPr>
        <w:ind w:left="-5" w:right="8"/>
      </w:pPr>
      <w:r>
        <w:t xml:space="preserve">Resguardo Humanitario Santa Rosa de Guayacán, Calima, (Valle del Cauca).  </w:t>
      </w:r>
    </w:p>
    <w:p w:rsidR="00972AC7" w:rsidRDefault="00AB11B2">
      <w:pPr>
        <w:ind w:left="-5" w:right="8"/>
      </w:pPr>
      <w:r>
        <w:t xml:space="preserve">Resguardo </w:t>
      </w:r>
      <w:proofErr w:type="spellStart"/>
      <w:r>
        <w:t>Wounaan</w:t>
      </w:r>
      <w:proofErr w:type="spellEnd"/>
      <w:r>
        <w:t xml:space="preserve"> del Río </w:t>
      </w:r>
      <w:proofErr w:type="spellStart"/>
      <w:r>
        <w:t>Pichimá</w:t>
      </w:r>
      <w:proofErr w:type="spellEnd"/>
      <w:r>
        <w:t xml:space="preserve"> Quebrada, Litoral</w:t>
      </w:r>
      <w:r>
        <w:t xml:space="preserve"> San Juan, (Chocó). </w:t>
      </w:r>
    </w:p>
    <w:p w:rsidR="00972AC7" w:rsidRDefault="00AB11B2">
      <w:pPr>
        <w:ind w:left="-5" w:right="8"/>
      </w:pPr>
      <w:r>
        <w:t xml:space="preserve">Resguardo Humanitario y Biodiverso Unión Agua Clara, Bajo San Juan, (Valle del Cauca).  </w:t>
      </w:r>
    </w:p>
    <w:p w:rsidR="00972AC7" w:rsidRDefault="00AB11B2">
      <w:pPr>
        <w:ind w:left="-5" w:right="8"/>
      </w:pPr>
      <w:r>
        <w:t xml:space="preserve">Zona Humanitaria y Ambiental San Pedro de </w:t>
      </w:r>
      <w:proofErr w:type="spellStart"/>
      <w:r>
        <w:t>Ingará</w:t>
      </w:r>
      <w:proofErr w:type="spellEnd"/>
      <w:r>
        <w:t xml:space="preserve">, San José del Palmar, (Chocó). </w:t>
      </w:r>
    </w:p>
    <w:p w:rsidR="00972AC7" w:rsidRDefault="00AB11B2">
      <w:pPr>
        <w:ind w:left="-5" w:right="8"/>
      </w:pPr>
      <w:r>
        <w:t xml:space="preserve">ADISPA como organización representativa de las 24 Comunidades de </w:t>
      </w:r>
      <w:r>
        <w:t xml:space="preserve">la Zona de Reserva Campesina Perla Amazónica, (Putumayo): </w:t>
      </w:r>
    </w:p>
    <w:p w:rsidR="00972AC7" w:rsidRDefault="00AB11B2">
      <w:pPr>
        <w:ind w:left="-5" w:right="8"/>
      </w:pPr>
      <w:r>
        <w:t xml:space="preserve">Comunidad de </w:t>
      </w:r>
      <w:proofErr w:type="spellStart"/>
      <w:r>
        <w:t>Agualongo</w:t>
      </w:r>
      <w:proofErr w:type="spellEnd"/>
      <w:r>
        <w:t xml:space="preserve">.  </w:t>
      </w:r>
    </w:p>
    <w:p w:rsidR="00972AC7" w:rsidRDefault="00AB11B2">
      <w:pPr>
        <w:ind w:left="-5" w:right="8"/>
      </w:pPr>
      <w:r>
        <w:t xml:space="preserve">Comunidad de Bajo </w:t>
      </w:r>
      <w:proofErr w:type="spellStart"/>
      <w:r>
        <w:t>Cuembí</w:t>
      </w:r>
      <w:proofErr w:type="spellEnd"/>
      <w:r>
        <w:t xml:space="preserve">.  </w:t>
      </w:r>
    </w:p>
    <w:p w:rsidR="00972AC7" w:rsidRDefault="00AB11B2">
      <w:pPr>
        <w:ind w:left="-5" w:right="8"/>
      </w:pPr>
      <w:r>
        <w:t xml:space="preserve">Comunidad de Bajo Lorenzo.  </w:t>
      </w:r>
    </w:p>
    <w:p w:rsidR="00972AC7" w:rsidRDefault="00AB11B2">
      <w:pPr>
        <w:ind w:left="-5" w:right="8"/>
      </w:pPr>
      <w:r>
        <w:t xml:space="preserve">Comunidad de Bajo </w:t>
      </w:r>
      <w:proofErr w:type="spellStart"/>
      <w:r>
        <w:t>Mansoyá</w:t>
      </w:r>
      <w:proofErr w:type="spellEnd"/>
      <w:r>
        <w:t xml:space="preserve">.  </w:t>
      </w:r>
    </w:p>
    <w:p w:rsidR="00972AC7" w:rsidRDefault="00AB11B2">
      <w:pPr>
        <w:ind w:left="-5" w:right="8"/>
      </w:pPr>
      <w:r>
        <w:t xml:space="preserve">Comunidad de Baldío Comunidad de Belén. </w:t>
      </w:r>
    </w:p>
    <w:p w:rsidR="00972AC7" w:rsidRDefault="00AB11B2">
      <w:pPr>
        <w:ind w:left="-5" w:right="8"/>
      </w:pPr>
      <w:r>
        <w:t xml:space="preserve">Comunidad de Bocana de </w:t>
      </w:r>
      <w:proofErr w:type="spellStart"/>
      <w:r>
        <w:t>Cuembí</w:t>
      </w:r>
      <w:proofErr w:type="spellEnd"/>
      <w:r>
        <w:t xml:space="preserve">.  </w:t>
      </w:r>
    </w:p>
    <w:p w:rsidR="00972AC7" w:rsidRDefault="00AB11B2">
      <w:pPr>
        <w:ind w:left="-5" w:right="8"/>
      </w:pPr>
      <w:r>
        <w:t xml:space="preserve">Comunidad de Buen Samaritano.  </w:t>
      </w:r>
    </w:p>
    <w:p w:rsidR="00972AC7" w:rsidRDefault="00AB11B2">
      <w:pPr>
        <w:ind w:left="-5" w:right="8"/>
      </w:pPr>
      <w:r>
        <w:t xml:space="preserve">Comunidad de </w:t>
      </w:r>
      <w:proofErr w:type="spellStart"/>
      <w:r>
        <w:t>Camios</w:t>
      </w:r>
      <w:proofErr w:type="spellEnd"/>
      <w:r>
        <w:t xml:space="preserve">. </w:t>
      </w:r>
    </w:p>
    <w:p w:rsidR="00972AC7" w:rsidRDefault="00AB11B2">
      <w:pPr>
        <w:ind w:left="-5" w:right="8"/>
      </w:pPr>
      <w:r>
        <w:t xml:space="preserve">Comunidad de Angosturas.  </w:t>
      </w:r>
    </w:p>
    <w:p w:rsidR="00972AC7" w:rsidRDefault="00AB11B2">
      <w:pPr>
        <w:ind w:left="-5" w:right="8"/>
      </w:pPr>
      <w:r>
        <w:t xml:space="preserve">Comunidad de </w:t>
      </w:r>
      <w:proofErr w:type="spellStart"/>
      <w:r>
        <w:t>Chufiyá</w:t>
      </w:r>
      <w:proofErr w:type="spellEnd"/>
      <w:r>
        <w:t xml:space="preserve">. </w:t>
      </w:r>
    </w:p>
    <w:p w:rsidR="00972AC7" w:rsidRDefault="00AB11B2">
      <w:pPr>
        <w:ind w:left="-5" w:right="8"/>
      </w:pPr>
      <w:r>
        <w:t xml:space="preserve">Comunidad de Comandante.  </w:t>
      </w:r>
    </w:p>
    <w:p w:rsidR="00972AC7" w:rsidRDefault="00AB11B2">
      <w:pPr>
        <w:ind w:left="-5" w:right="8"/>
      </w:pPr>
      <w:r>
        <w:t xml:space="preserve">Comunidad de Frontera. </w:t>
      </w:r>
    </w:p>
    <w:p w:rsidR="00972AC7" w:rsidRDefault="00AB11B2">
      <w:pPr>
        <w:ind w:left="-5" w:right="8"/>
      </w:pPr>
      <w:r>
        <w:t xml:space="preserve">Comunidad de Guadalupe.  </w:t>
      </w:r>
    </w:p>
    <w:p w:rsidR="00972AC7" w:rsidRDefault="00AB11B2">
      <w:pPr>
        <w:ind w:left="-5" w:right="8"/>
      </w:pPr>
      <w:r>
        <w:t xml:space="preserve">Comunidad de Juvenil. </w:t>
      </w:r>
    </w:p>
    <w:p w:rsidR="00972AC7" w:rsidRDefault="00AB11B2">
      <w:pPr>
        <w:ind w:left="-5" w:right="8"/>
      </w:pPr>
      <w:r>
        <w:t xml:space="preserve">Comunidad de La Alea.  </w:t>
      </w:r>
    </w:p>
    <w:p w:rsidR="00972AC7" w:rsidRDefault="00AB11B2">
      <w:pPr>
        <w:ind w:left="-5" w:right="8"/>
      </w:pPr>
      <w:r>
        <w:t xml:space="preserve">Comunidad de La Española.  </w:t>
      </w:r>
    </w:p>
    <w:p w:rsidR="00972AC7" w:rsidRDefault="00AB11B2">
      <w:pPr>
        <w:ind w:left="-5" w:right="8"/>
      </w:pPr>
      <w:r>
        <w:t xml:space="preserve">Comunidad de La Piña. </w:t>
      </w:r>
    </w:p>
    <w:p w:rsidR="00972AC7" w:rsidRDefault="00AB11B2">
      <w:pPr>
        <w:ind w:left="-5" w:right="8"/>
      </w:pPr>
      <w:r>
        <w:t xml:space="preserve">Comunidad de La Rosa.  </w:t>
      </w:r>
    </w:p>
    <w:p w:rsidR="00972AC7" w:rsidRDefault="00AB11B2">
      <w:pPr>
        <w:ind w:left="-5" w:right="8"/>
      </w:pPr>
      <w:r>
        <w:t xml:space="preserve">Comunidad de Puerto Playa.  </w:t>
      </w:r>
    </w:p>
    <w:p w:rsidR="00972AC7" w:rsidRDefault="00AB11B2">
      <w:pPr>
        <w:ind w:left="-5" w:right="8"/>
      </w:pPr>
      <w:r>
        <w:t xml:space="preserve">Comunidad de San Salvador. </w:t>
      </w:r>
    </w:p>
    <w:p w:rsidR="00972AC7" w:rsidRDefault="00AB11B2">
      <w:pPr>
        <w:ind w:left="-15" w:right="5775" w:firstLine="1983"/>
      </w:pPr>
      <w:r>
        <w:t xml:space="preserve"> Comunidad de Sevilla. </w:t>
      </w:r>
    </w:p>
    <w:p w:rsidR="00972AC7" w:rsidRDefault="00AB11B2">
      <w:pPr>
        <w:ind w:left="-5" w:right="8"/>
      </w:pPr>
      <w:r>
        <w:t xml:space="preserve">Comunidad de </w:t>
      </w:r>
      <w:proofErr w:type="spellStart"/>
      <w:r>
        <w:t>Toaya</w:t>
      </w:r>
      <w:proofErr w:type="spellEnd"/>
      <w:r>
        <w:t xml:space="preserve">. </w:t>
      </w:r>
    </w:p>
    <w:p w:rsidR="00972AC7" w:rsidRDefault="00AB11B2">
      <w:pPr>
        <w:ind w:left="-5" w:right="5966"/>
      </w:pPr>
      <w:r>
        <w:t>Comunidad de Zamora. Zona de Biodiversidad El Triunfo  Zona de Biodiversidad La</w:t>
      </w:r>
      <w:r>
        <w:t xml:space="preserve"> Vega. </w:t>
      </w:r>
    </w:p>
    <w:p w:rsidR="00972AC7" w:rsidRDefault="00AB11B2">
      <w:pPr>
        <w:ind w:left="-5" w:right="8"/>
      </w:pPr>
      <w:r>
        <w:t xml:space="preserve">Zona de Biodiversidad La Loma.  </w:t>
      </w:r>
    </w:p>
    <w:p w:rsidR="00972AC7" w:rsidRDefault="00AB11B2">
      <w:pPr>
        <w:ind w:left="-5" w:right="8"/>
      </w:pPr>
      <w:r>
        <w:t xml:space="preserve">Buena vista  </w:t>
      </w:r>
    </w:p>
    <w:p w:rsidR="00972AC7" w:rsidRDefault="00AB11B2">
      <w:pPr>
        <w:ind w:left="-5" w:right="8"/>
      </w:pPr>
      <w:r>
        <w:t xml:space="preserve">La </w:t>
      </w:r>
      <w:proofErr w:type="spellStart"/>
      <w:r>
        <w:t>Gurrera</w:t>
      </w:r>
      <w:proofErr w:type="spellEnd"/>
      <w:r>
        <w:t xml:space="preserve"> </w:t>
      </w:r>
    </w:p>
    <w:p w:rsidR="00972AC7" w:rsidRDefault="00AB11B2">
      <w:pPr>
        <w:ind w:left="-5" w:right="8"/>
      </w:pPr>
      <w:r>
        <w:t xml:space="preserve">Comunidades de Autodeterminación, Vida, Dignidad, CAVIDA, Territorio Colectivo de Cacarica, (Chocó). </w:t>
      </w:r>
    </w:p>
    <w:p w:rsidR="00972AC7" w:rsidRDefault="00AB11B2">
      <w:pPr>
        <w:ind w:left="-5" w:right="8"/>
      </w:pPr>
      <w:r>
        <w:t xml:space="preserve">Asociación de Mujeres Desplazadas de </w:t>
      </w:r>
      <w:proofErr w:type="spellStart"/>
      <w:r>
        <w:t>Ríosucio</w:t>
      </w:r>
      <w:proofErr w:type="spellEnd"/>
      <w:r>
        <w:t xml:space="preserve">, CLAMORES, (Antioquia).  </w:t>
      </w:r>
    </w:p>
    <w:p w:rsidR="00972AC7" w:rsidRDefault="00AB11B2">
      <w:pPr>
        <w:ind w:left="-5" w:right="8"/>
      </w:pPr>
      <w:r>
        <w:lastRenderedPageBreak/>
        <w:t xml:space="preserve">Cabildo Mayor </w:t>
      </w:r>
      <w:proofErr w:type="spellStart"/>
      <w:r>
        <w:t>E</w:t>
      </w:r>
      <w:r>
        <w:t>mbera</w:t>
      </w:r>
      <w:proofErr w:type="spellEnd"/>
      <w:r>
        <w:t xml:space="preserve"> Resguardo </w:t>
      </w:r>
      <w:proofErr w:type="spellStart"/>
      <w:r>
        <w:t>Urada</w:t>
      </w:r>
      <w:proofErr w:type="spellEnd"/>
      <w:r>
        <w:t xml:space="preserve"> </w:t>
      </w:r>
      <w:proofErr w:type="spellStart"/>
      <w:r>
        <w:t>Jiguamiandó</w:t>
      </w:r>
      <w:proofErr w:type="spellEnd"/>
      <w:r>
        <w:t xml:space="preserve">, CAMERUJ, (Chocó). </w:t>
      </w:r>
    </w:p>
    <w:p w:rsidR="00972AC7" w:rsidRDefault="00AB11B2">
      <w:pPr>
        <w:ind w:left="-5" w:right="8"/>
      </w:pPr>
      <w:r>
        <w:t xml:space="preserve">Consejo Mayor de comunidades afrodescendientes del Territorio Colectivo de </w:t>
      </w:r>
      <w:proofErr w:type="spellStart"/>
      <w:r>
        <w:t>Jiguamiandó</w:t>
      </w:r>
      <w:proofErr w:type="spellEnd"/>
      <w:r>
        <w:t xml:space="preserve"> (Chocó).  </w:t>
      </w:r>
    </w:p>
    <w:p w:rsidR="00972AC7" w:rsidRDefault="00AB11B2">
      <w:pPr>
        <w:ind w:left="-5" w:right="8"/>
      </w:pPr>
      <w:r>
        <w:t xml:space="preserve">Resguardo Humanitario </w:t>
      </w:r>
      <w:proofErr w:type="spellStart"/>
      <w:r>
        <w:t>Juin</w:t>
      </w:r>
      <w:proofErr w:type="spellEnd"/>
      <w:r>
        <w:t xml:space="preserve"> </w:t>
      </w:r>
      <w:proofErr w:type="spellStart"/>
      <w:r>
        <w:t>Phubuur</w:t>
      </w:r>
      <w:proofErr w:type="spellEnd"/>
      <w:r>
        <w:t xml:space="preserve">, Cacarica, (Chocó). </w:t>
      </w:r>
    </w:p>
    <w:p w:rsidR="00972AC7" w:rsidRDefault="00AB11B2">
      <w:pPr>
        <w:ind w:left="-5" w:right="8"/>
      </w:pPr>
      <w:r>
        <w:t xml:space="preserve">Resguardo Humanitario y Ambiental So </w:t>
      </w:r>
      <w:proofErr w:type="spellStart"/>
      <w:r>
        <w:t>Bia</w:t>
      </w:r>
      <w:proofErr w:type="spellEnd"/>
      <w:r>
        <w:t xml:space="preserve"> </w:t>
      </w:r>
      <w:proofErr w:type="spellStart"/>
      <w:r>
        <w:t>Drua</w:t>
      </w:r>
      <w:proofErr w:type="spellEnd"/>
      <w:r>
        <w:t>, T</w:t>
      </w:r>
      <w:r>
        <w:t xml:space="preserve">erritorio Colectivo de </w:t>
      </w:r>
      <w:proofErr w:type="spellStart"/>
      <w:r>
        <w:t>Jiguamiandó</w:t>
      </w:r>
      <w:proofErr w:type="spellEnd"/>
      <w:r>
        <w:t xml:space="preserve">, (Chocó).  </w:t>
      </w:r>
    </w:p>
    <w:p w:rsidR="00972AC7" w:rsidRDefault="00AB11B2">
      <w:pPr>
        <w:ind w:left="-5" w:right="8"/>
      </w:pPr>
      <w:r>
        <w:t xml:space="preserve">Resguardo de </w:t>
      </w:r>
      <w:proofErr w:type="spellStart"/>
      <w:r>
        <w:t>Chimiadó</w:t>
      </w:r>
      <w:proofErr w:type="spellEnd"/>
      <w:r>
        <w:t xml:space="preserve">, </w:t>
      </w:r>
      <w:proofErr w:type="spellStart"/>
      <w:r>
        <w:t>Murindó</w:t>
      </w:r>
      <w:proofErr w:type="spellEnd"/>
      <w:r>
        <w:t xml:space="preserve">, (Antioquia) </w:t>
      </w:r>
    </w:p>
    <w:p w:rsidR="00972AC7" w:rsidRDefault="00AB11B2">
      <w:pPr>
        <w:ind w:left="-5" w:right="8"/>
      </w:pPr>
      <w:r>
        <w:t xml:space="preserve">Familia </w:t>
      </w:r>
      <w:proofErr w:type="spellStart"/>
      <w:r>
        <w:t>Petro</w:t>
      </w:r>
      <w:proofErr w:type="spellEnd"/>
      <w:r>
        <w:t xml:space="preserve"> del Consejo Comunitario de Andalucía que habita en la Zona de Humanitaria de Andalucía,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 García del Consejo Comunitario de </w:t>
      </w:r>
      <w:proofErr w:type="spellStart"/>
      <w:r>
        <w:t>Curbaradó</w:t>
      </w:r>
      <w:proofErr w:type="spellEnd"/>
      <w:r>
        <w:t xml:space="preserve"> que habita en la Zona de Biodiversidad Caracolí,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de Biodiversidad Cariñito, Territorio Col</w:t>
      </w:r>
      <w:r>
        <w:t xml:space="preserve">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Humanitaria </w:t>
      </w:r>
      <w:proofErr w:type="spellStart"/>
      <w:r>
        <w:t>Argénito</w:t>
      </w:r>
      <w:proofErr w:type="spellEnd"/>
      <w:r>
        <w:t xml:space="preserve"> Díaz,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Humanitaria Cam</w:t>
      </w:r>
      <w:r>
        <w:t xml:space="preserve">elias es Tesoro,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Humanitaria Caño Manso,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</w:t>
      </w:r>
      <w:r>
        <w:t xml:space="preserve">n en la Zona de Biodiversidad La Esmeralda, Localidad del Guamo, territorio colectivo del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Humanitaria Costa Azul,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>Familia</w:t>
      </w:r>
      <w:r>
        <w:t xml:space="preserve"> </w:t>
      </w:r>
      <w:proofErr w:type="spellStart"/>
      <w:r>
        <w:t>Tuberquia</w:t>
      </w:r>
      <w:proofErr w:type="spellEnd"/>
      <w:r>
        <w:t xml:space="preserve"> del Consejo Comunitario de </w:t>
      </w:r>
      <w:proofErr w:type="spellStart"/>
      <w:r>
        <w:t>Curbaradó</w:t>
      </w:r>
      <w:proofErr w:type="spellEnd"/>
      <w:r>
        <w:t xml:space="preserve"> que habita en la Zona de Biodiversidad Isaac </w:t>
      </w:r>
      <w:proofErr w:type="spellStart"/>
      <w:r>
        <w:t>Tuberquia</w:t>
      </w:r>
      <w:proofErr w:type="spellEnd"/>
      <w:r>
        <w:t xml:space="preserve">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Curbaradó</w:t>
      </w:r>
      <w:proofErr w:type="spellEnd"/>
      <w:r>
        <w:t xml:space="preserve"> que habitan en la Zona de Biodiversidad Los Robles, Territori</w:t>
      </w:r>
      <w:r>
        <w:t xml:space="preserve">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spacing w:after="0" w:line="259" w:lineRule="auto"/>
        <w:ind w:left="1983" w:firstLine="0"/>
        <w:jc w:val="left"/>
      </w:pPr>
      <w:r>
        <w:t xml:space="preserve"> </w:t>
      </w:r>
    </w:p>
    <w:p w:rsidR="00972AC7" w:rsidRDefault="00AB11B2">
      <w:pPr>
        <w:ind w:left="-5" w:right="8"/>
      </w:pPr>
      <w:r>
        <w:t xml:space="preserve">Familia Polo del Consejo Comunitario de </w:t>
      </w:r>
      <w:proofErr w:type="spellStart"/>
      <w:r>
        <w:t>Curbaradó</w:t>
      </w:r>
      <w:proofErr w:type="spellEnd"/>
      <w:r>
        <w:t xml:space="preserve"> que habita en la Zona de Biodiversidad La </w:t>
      </w:r>
      <w:proofErr w:type="spellStart"/>
      <w:r>
        <w:t>Yuliana</w:t>
      </w:r>
      <w:proofErr w:type="spellEnd"/>
      <w:r>
        <w:t xml:space="preserve">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 Cabezas del Consejo Comunitario de </w:t>
      </w:r>
      <w:proofErr w:type="spellStart"/>
      <w:r>
        <w:t>Curbaradó</w:t>
      </w:r>
      <w:proofErr w:type="spellEnd"/>
      <w:r>
        <w:t xml:space="preserve"> que habita en la Zo</w:t>
      </w:r>
      <w:r>
        <w:t xml:space="preserve">na de Biodiversidad El Paraíso, Territorio Colectivo de </w:t>
      </w:r>
      <w:proofErr w:type="spellStart"/>
      <w:r>
        <w:t>Curbaradó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Cabildo Mayor </w:t>
      </w:r>
      <w:proofErr w:type="spellStart"/>
      <w:r>
        <w:t>Embera</w:t>
      </w:r>
      <w:proofErr w:type="spellEnd"/>
      <w:r>
        <w:t xml:space="preserve"> Resguardo </w:t>
      </w:r>
      <w:proofErr w:type="spellStart"/>
      <w:r>
        <w:t>Urada</w:t>
      </w:r>
      <w:proofErr w:type="spellEnd"/>
      <w:r>
        <w:t xml:space="preserve"> </w:t>
      </w:r>
      <w:proofErr w:type="spellStart"/>
      <w:r>
        <w:t>Jiguamiandó</w:t>
      </w:r>
      <w:proofErr w:type="spellEnd"/>
      <w:r>
        <w:t xml:space="preserve">, CAMERUJ, (Chocó). </w:t>
      </w:r>
    </w:p>
    <w:p w:rsidR="00972AC7" w:rsidRDefault="00AB11B2">
      <w:pPr>
        <w:ind w:left="-5" w:right="8"/>
      </w:pPr>
      <w:r>
        <w:t xml:space="preserve">Familias del Consejo Mayor de comunidades afrodescendientes del Territorio Colectivo de </w:t>
      </w:r>
      <w:proofErr w:type="spellStart"/>
      <w:r>
        <w:t>Jiguamian</w:t>
      </w:r>
      <w:r>
        <w:t>dó</w:t>
      </w:r>
      <w:proofErr w:type="spellEnd"/>
      <w:r>
        <w:t xml:space="preserve">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Jiguamiandó</w:t>
      </w:r>
      <w:proofErr w:type="spellEnd"/>
      <w:r>
        <w:t xml:space="preserve"> que habitan en la Zona Humanitaria Centro Jigua, Territorio Colectivo de </w:t>
      </w:r>
      <w:proofErr w:type="spellStart"/>
      <w:r>
        <w:t>Jiguamiandó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Jiguamiandó</w:t>
      </w:r>
      <w:proofErr w:type="spellEnd"/>
      <w:r>
        <w:t xml:space="preserve"> que habitan en la Zona Humanitaria Nueva Esperanza,</w:t>
      </w:r>
      <w:r>
        <w:t xml:space="preserve"> Territorio Colectivo de </w:t>
      </w:r>
      <w:proofErr w:type="spellStart"/>
      <w:r>
        <w:t>Jiguamiandó</w:t>
      </w:r>
      <w:proofErr w:type="spellEnd"/>
      <w:r>
        <w:t xml:space="preserve">, (Chocó). </w:t>
      </w:r>
    </w:p>
    <w:p w:rsidR="00972AC7" w:rsidRDefault="00AB11B2">
      <w:pPr>
        <w:ind w:left="-5" w:right="8"/>
      </w:pPr>
      <w:r>
        <w:t xml:space="preserve">Familias del Consejo Comunitario de </w:t>
      </w:r>
      <w:proofErr w:type="spellStart"/>
      <w:r>
        <w:t>Jiguamiandó</w:t>
      </w:r>
      <w:proofErr w:type="spellEnd"/>
      <w:r>
        <w:t xml:space="preserve"> que habitan en la Zona de Biodiversidad Colectiva El </w:t>
      </w:r>
      <w:proofErr w:type="spellStart"/>
      <w:r>
        <w:t>Hobo</w:t>
      </w:r>
      <w:proofErr w:type="spellEnd"/>
      <w:r>
        <w:t xml:space="preserve">, Territorio Colectivo de </w:t>
      </w:r>
      <w:proofErr w:type="spellStart"/>
      <w:r>
        <w:t>Jiguamiandó</w:t>
      </w:r>
      <w:proofErr w:type="spellEnd"/>
      <w:r>
        <w:t xml:space="preserve">, (Choco). </w:t>
      </w:r>
    </w:p>
    <w:p w:rsidR="00972AC7" w:rsidRDefault="00AB11B2">
      <w:pPr>
        <w:ind w:left="-5" w:right="8"/>
      </w:pPr>
      <w:r>
        <w:t xml:space="preserve">Familia Castaño del Consejo Comunitario de La Larga </w:t>
      </w:r>
      <w:proofErr w:type="spellStart"/>
      <w:r>
        <w:t>Tu</w:t>
      </w:r>
      <w:r>
        <w:t>maradó</w:t>
      </w:r>
      <w:proofErr w:type="spellEnd"/>
      <w:r>
        <w:t xml:space="preserve"> que habita en la Zona de Biodiversidad El Árbol del Pan, Territorio Colectivo La Larga </w:t>
      </w:r>
      <w:proofErr w:type="spellStart"/>
      <w:r>
        <w:t>Tumaradó</w:t>
      </w:r>
      <w:proofErr w:type="spellEnd"/>
      <w:r>
        <w:t xml:space="preserve">, Chocó. </w:t>
      </w:r>
    </w:p>
    <w:p w:rsidR="00972AC7" w:rsidRDefault="00AB11B2">
      <w:pPr>
        <w:ind w:left="-5" w:right="8"/>
      </w:pPr>
      <w:r>
        <w:t xml:space="preserve">Familia Mercado del Consejo Comunitario de </w:t>
      </w:r>
      <w:proofErr w:type="spellStart"/>
      <w:r>
        <w:t>Pedeguita</w:t>
      </w:r>
      <w:proofErr w:type="spellEnd"/>
      <w:r>
        <w:t xml:space="preserve"> y Mancilla que habita en la Zona de Biodiversidad El Retorno, Territorio Colectivo de </w:t>
      </w:r>
      <w:proofErr w:type="spellStart"/>
      <w:r>
        <w:t>Pedeg</w:t>
      </w:r>
      <w:r>
        <w:t>uita</w:t>
      </w:r>
      <w:proofErr w:type="spellEnd"/>
      <w:r>
        <w:t xml:space="preserve"> y Mancilla, (Chocó). </w:t>
      </w:r>
    </w:p>
    <w:p w:rsidR="00972AC7" w:rsidRDefault="00AB11B2">
      <w:pPr>
        <w:ind w:left="-5" w:right="8"/>
      </w:pPr>
      <w:r>
        <w:lastRenderedPageBreak/>
        <w:t xml:space="preserve">Familia Polo del Consejo Comunitario de </w:t>
      </w:r>
      <w:proofErr w:type="spellStart"/>
      <w:r>
        <w:t>Pedeguita</w:t>
      </w:r>
      <w:proofErr w:type="spellEnd"/>
      <w:r>
        <w:t xml:space="preserve"> y Mancilla que habita en la Zona de Biodiversidad La Esperanza, Territorio Colectivo de </w:t>
      </w:r>
      <w:proofErr w:type="spellStart"/>
      <w:r>
        <w:t>Pedeguita</w:t>
      </w:r>
      <w:proofErr w:type="spellEnd"/>
      <w:r>
        <w:t xml:space="preserve"> y Mancilla, (Chocó). </w:t>
      </w:r>
    </w:p>
    <w:p w:rsidR="00972AC7" w:rsidRDefault="00AB11B2">
      <w:pPr>
        <w:ind w:left="-5" w:right="8"/>
      </w:pPr>
      <w:r>
        <w:t xml:space="preserve">Comunidad de Vida y Trabajo La Balsita, </w:t>
      </w:r>
      <w:proofErr w:type="spellStart"/>
      <w:r>
        <w:t>Dabeiba</w:t>
      </w:r>
      <w:proofErr w:type="spellEnd"/>
      <w:r>
        <w:t>, (Antioquia</w:t>
      </w:r>
      <w:r>
        <w:t xml:space="preserve">). 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Asociación de víctimas de </w:t>
      </w:r>
      <w:proofErr w:type="spellStart"/>
      <w:r>
        <w:t>Inzá</w:t>
      </w:r>
      <w:proofErr w:type="spellEnd"/>
      <w:r>
        <w:t>, “Sembradores de Paz”, (Cauca).</w:t>
      </w:r>
      <w:r>
        <w:t xml:space="preserve"> </w:t>
      </w:r>
    </w:p>
    <w:p w:rsidR="00972AC7" w:rsidRDefault="00AB11B2">
      <w:pPr>
        <w:ind w:left="-5" w:right="8"/>
      </w:pPr>
      <w:r>
        <w:t xml:space="preserve">Asociación de víctimas La Esperanza, Argelia (Cauca) </w:t>
      </w:r>
    </w:p>
    <w:p w:rsidR="00972AC7" w:rsidRDefault="00AB11B2">
      <w:pPr>
        <w:ind w:left="-5" w:right="8"/>
      </w:pPr>
      <w:r>
        <w:t xml:space="preserve">Familiares víctimas de desaparición forzada de Argelia, Argelia, (Cauca).  </w:t>
      </w:r>
    </w:p>
    <w:p w:rsidR="00972AC7" w:rsidRDefault="00AB11B2">
      <w:pPr>
        <w:ind w:left="-5" w:right="8"/>
      </w:pPr>
      <w:r>
        <w:t xml:space="preserve">Red por la defensa del agua, la vida y el territorio, </w:t>
      </w:r>
      <w:proofErr w:type="spellStart"/>
      <w:r>
        <w:t>Inzá</w:t>
      </w:r>
      <w:proofErr w:type="spellEnd"/>
      <w:r>
        <w:t xml:space="preserve">, (Cauca). </w:t>
      </w:r>
    </w:p>
    <w:p w:rsidR="00972AC7" w:rsidRDefault="00AB11B2">
      <w:pPr>
        <w:ind w:left="-5" w:right="8"/>
      </w:pPr>
      <w:r>
        <w:t xml:space="preserve">Familias afectadas por explotación minera en </w:t>
      </w:r>
      <w:proofErr w:type="spellStart"/>
      <w:r>
        <w:t>Dosríos</w:t>
      </w:r>
      <w:proofErr w:type="spellEnd"/>
      <w:r>
        <w:t xml:space="preserve">, </w:t>
      </w:r>
      <w:proofErr w:type="spellStart"/>
      <w:r>
        <w:t>Galíndez</w:t>
      </w:r>
      <w:proofErr w:type="spellEnd"/>
      <w:r>
        <w:t xml:space="preserve"> Patía, (Cauca). </w:t>
      </w:r>
    </w:p>
    <w:p w:rsidR="00972AC7" w:rsidRDefault="00AB11B2">
      <w:pPr>
        <w:ind w:left="-5" w:right="8"/>
      </w:pPr>
      <w:r>
        <w:t xml:space="preserve">Asociación Consejo Regional Pueblo Nasa </w:t>
      </w:r>
      <w:proofErr w:type="spellStart"/>
      <w:r>
        <w:t>Kwesx</w:t>
      </w:r>
      <w:proofErr w:type="spellEnd"/>
      <w:r>
        <w:t xml:space="preserve"> </w:t>
      </w:r>
      <w:proofErr w:type="spellStart"/>
      <w:r>
        <w:t>Kxsaw</w:t>
      </w:r>
      <w:proofErr w:type="spellEnd"/>
      <w:r>
        <w:t xml:space="preserve">, (Putumayo) conformado por:  </w:t>
      </w:r>
    </w:p>
    <w:p w:rsidR="00972AC7" w:rsidRDefault="00AB11B2">
      <w:pPr>
        <w:ind w:left="-5" w:right="8"/>
      </w:pPr>
      <w:r>
        <w:t xml:space="preserve">Cabildo Alto Sinaí, Villa Garzón. </w:t>
      </w:r>
    </w:p>
    <w:p w:rsidR="00972AC7" w:rsidRDefault="00AB11B2">
      <w:pPr>
        <w:ind w:left="-5" w:right="8"/>
      </w:pPr>
      <w:r>
        <w:t xml:space="preserve">Cabildo Alto </w:t>
      </w:r>
      <w:proofErr w:type="spellStart"/>
      <w:r>
        <w:t>Suspisacha</w:t>
      </w:r>
      <w:proofErr w:type="spellEnd"/>
      <w:r>
        <w:t xml:space="preserve">, Piamonte.  </w:t>
      </w:r>
    </w:p>
    <w:p w:rsidR="00972AC7" w:rsidRDefault="00AB11B2">
      <w:pPr>
        <w:ind w:left="-5" w:right="8"/>
      </w:pPr>
      <w:r>
        <w:t>Cabildo Cerro de Guadu</w:t>
      </w:r>
      <w:r>
        <w:t xml:space="preserve">a, Puerto Guzmán.  </w:t>
      </w:r>
    </w:p>
    <w:p w:rsidR="00972AC7" w:rsidRDefault="00AB11B2">
      <w:pPr>
        <w:ind w:left="-5" w:right="8"/>
      </w:pPr>
      <w:r>
        <w:t xml:space="preserve">Cabildo </w:t>
      </w:r>
      <w:proofErr w:type="spellStart"/>
      <w:r>
        <w:t>Çxhab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, </w:t>
      </w:r>
      <w:proofErr w:type="spellStart"/>
      <w:r>
        <w:t>Villagarzon</w:t>
      </w:r>
      <w:proofErr w:type="spellEnd"/>
      <w:r>
        <w:t xml:space="preserve">. </w:t>
      </w:r>
    </w:p>
    <w:p w:rsidR="00972AC7" w:rsidRDefault="00AB11B2">
      <w:pPr>
        <w:ind w:left="-5" w:right="8"/>
      </w:pPr>
      <w:r>
        <w:t xml:space="preserve">Cabildo Juan Tama, Puerto </w:t>
      </w:r>
      <w:proofErr w:type="spellStart"/>
      <w:r>
        <w:t>Guzman</w:t>
      </w:r>
      <w:proofErr w:type="spellEnd"/>
      <w:r>
        <w:t xml:space="preserve">.  </w:t>
      </w:r>
    </w:p>
    <w:p w:rsidR="00972AC7" w:rsidRDefault="00AB11B2">
      <w:pPr>
        <w:ind w:left="-5" w:right="8"/>
      </w:pPr>
      <w:r>
        <w:t xml:space="preserve">Cabildo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Nxusxa</w:t>
      </w:r>
      <w:proofErr w:type="spellEnd"/>
      <w:r>
        <w:t xml:space="preserve">, Las Delicias.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U’kwe</w:t>
      </w:r>
      <w:proofErr w:type="spellEnd"/>
      <w:r>
        <w:t>, Puerto Caicedo.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U’se</w:t>
      </w:r>
      <w:proofErr w:type="spellEnd"/>
      <w:r>
        <w:t xml:space="preserve">, Nueva Palestina, Valle del </w:t>
      </w:r>
      <w:proofErr w:type="spellStart"/>
      <w:r>
        <w:t>Guamuéz</w:t>
      </w:r>
      <w:proofErr w:type="spellEnd"/>
      <w:r>
        <w:t>.</w:t>
      </w:r>
      <w:r>
        <w:t xml:space="preserve"> </w:t>
      </w:r>
    </w:p>
    <w:p w:rsidR="00972AC7" w:rsidRDefault="00AB11B2">
      <w:pPr>
        <w:ind w:left="-5" w:right="8"/>
      </w:pPr>
      <w:r>
        <w:t xml:space="preserve">Cabildo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Zxiçxkwe</w:t>
      </w:r>
      <w:proofErr w:type="spellEnd"/>
      <w:r>
        <w:t xml:space="preserve">, Tierra Linda, </w:t>
      </w:r>
      <w:r>
        <w:t xml:space="preserve">Valle del </w:t>
      </w:r>
      <w:proofErr w:type="spellStart"/>
      <w:r>
        <w:t>Guamuéz</w:t>
      </w:r>
      <w:proofErr w:type="spellEnd"/>
      <w:r>
        <w:t xml:space="preserve">.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Kjwen</w:t>
      </w:r>
      <w:proofErr w:type="spellEnd"/>
      <w:r>
        <w:t xml:space="preserve"> Tama </w:t>
      </w:r>
      <w:proofErr w:type="spellStart"/>
      <w:r>
        <w:t>Luuçxwe’sx</w:t>
      </w:r>
      <w:proofErr w:type="spellEnd"/>
      <w:r>
        <w:t xml:space="preserve">, hijos de Juan Tama, Mocoa. 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Ksx</w:t>
      </w:r>
      <w:r>
        <w:t>a’w</w:t>
      </w:r>
      <w:proofErr w:type="spellEnd"/>
      <w:r>
        <w:t xml:space="preserve"> Nasa, Alto Danubio, Puerto Asís.</w:t>
      </w:r>
      <w:r>
        <w:t xml:space="preserve"> </w:t>
      </w:r>
    </w:p>
    <w:p w:rsidR="00972AC7" w:rsidRDefault="00AB11B2">
      <w:pPr>
        <w:spacing w:after="0" w:line="259" w:lineRule="auto"/>
        <w:ind w:left="1983" w:firstLine="0"/>
        <w:jc w:val="left"/>
      </w:pP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Kwe’sx</w:t>
      </w:r>
      <w:proofErr w:type="spellEnd"/>
      <w:r>
        <w:t xml:space="preserve"> </w:t>
      </w:r>
      <w:proofErr w:type="spellStart"/>
      <w:r>
        <w:t>Kiwe</w:t>
      </w:r>
      <w:proofErr w:type="spellEnd"/>
      <w:r>
        <w:t>, Orito.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Kwe’sx</w:t>
      </w:r>
      <w:proofErr w:type="spellEnd"/>
      <w:r>
        <w:t xml:space="preserve"> </w:t>
      </w:r>
      <w:proofErr w:type="spellStart"/>
      <w:r>
        <w:t>Kiwe</w:t>
      </w:r>
      <w:proofErr w:type="spellEnd"/>
      <w:r>
        <w:t>. Puerto Asís.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Kwe’sx</w:t>
      </w:r>
      <w:proofErr w:type="spellEnd"/>
      <w:r>
        <w:t xml:space="preserve"> Nasa </w:t>
      </w:r>
      <w:proofErr w:type="spellStart"/>
      <w:r>
        <w:t>çxayu’çe</w:t>
      </w:r>
      <w:proofErr w:type="spellEnd"/>
      <w:r>
        <w:t xml:space="preserve">, Alto Coqueto, Puerto Caicedo. 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Kwe’sx</w:t>
      </w:r>
      <w:proofErr w:type="spellEnd"/>
      <w:r>
        <w:t xml:space="preserve"> Tata </w:t>
      </w:r>
      <w:proofErr w:type="spellStart"/>
      <w:r>
        <w:t>Wala</w:t>
      </w:r>
      <w:proofErr w:type="spellEnd"/>
      <w:r>
        <w:t>, Puerto Caicedo.</w:t>
      </w:r>
      <w:r>
        <w:t xml:space="preserve"> </w:t>
      </w:r>
    </w:p>
    <w:p w:rsidR="00972AC7" w:rsidRDefault="00AB11B2">
      <w:pPr>
        <w:ind w:left="-5" w:right="8"/>
      </w:pPr>
      <w:r>
        <w:t xml:space="preserve">Cabildo Nada </w:t>
      </w:r>
      <w:proofErr w:type="spellStart"/>
      <w:r>
        <w:t>Kiwe</w:t>
      </w:r>
      <w:proofErr w:type="spellEnd"/>
      <w:r>
        <w:t xml:space="preserve"> Puerto </w:t>
      </w:r>
      <w:proofErr w:type="spellStart"/>
      <w:r>
        <w:t>Leguizamo</w:t>
      </w:r>
      <w:proofErr w:type="spellEnd"/>
      <w:r>
        <w:t xml:space="preserve">. </w:t>
      </w:r>
    </w:p>
    <w:p w:rsidR="00972AC7" w:rsidRDefault="00AB11B2">
      <w:pPr>
        <w:ind w:left="-5" w:right="8"/>
      </w:pPr>
      <w:r>
        <w:t xml:space="preserve">Cabildo Nada </w:t>
      </w:r>
      <w:proofErr w:type="spellStart"/>
      <w:r>
        <w:t>Tkuym</w:t>
      </w:r>
      <w:r>
        <w:t>atewe’sx</w:t>
      </w:r>
      <w:proofErr w:type="spellEnd"/>
      <w:r>
        <w:t>, Orito.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Nasa </w:t>
      </w:r>
      <w:proofErr w:type="spellStart"/>
      <w:r>
        <w:t>Fxi’w</w:t>
      </w:r>
      <w:proofErr w:type="spellEnd"/>
      <w:r>
        <w:t xml:space="preserve"> La Libertad, Puerto Asís.</w:t>
      </w:r>
      <w:r>
        <w:t xml:space="preserve"> </w:t>
      </w:r>
    </w:p>
    <w:p w:rsidR="00972AC7" w:rsidRDefault="00AB11B2">
      <w:pPr>
        <w:ind w:left="-5" w:right="8"/>
      </w:pPr>
      <w:r>
        <w:t xml:space="preserve">Cabildo </w:t>
      </w:r>
      <w:proofErr w:type="spellStart"/>
      <w:r>
        <w:t>Pkid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, Los Guayabales.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Sat’t</w:t>
      </w:r>
      <w:proofErr w:type="spellEnd"/>
      <w:r>
        <w:t xml:space="preserve"> Tama, Puerto Asís.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Thä</w:t>
      </w:r>
      <w:proofErr w:type="spellEnd"/>
      <w:r>
        <w:t xml:space="preserve">’ </w:t>
      </w:r>
      <w:proofErr w:type="spellStart"/>
      <w:r>
        <w:t>Tadx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, Loma Redonda, Villa Garzón. </w:t>
      </w:r>
      <w:r>
        <w:t xml:space="preserve"> </w:t>
      </w:r>
      <w:r w:rsidR="00A62F5D">
        <w:t>O</w:t>
      </w:r>
      <w:bookmarkStart w:id="0" w:name="_GoBack"/>
      <w:bookmarkEnd w:id="0"/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Yu</w:t>
      </w:r>
      <w:proofErr w:type="spellEnd"/>
      <w:r>
        <w:t xml:space="preserve">’ </w:t>
      </w:r>
      <w:proofErr w:type="spellStart"/>
      <w:r>
        <w:t>Çxihme</w:t>
      </w:r>
      <w:proofErr w:type="spellEnd"/>
      <w:r>
        <w:t xml:space="preserve">, El </w:t>
      </w:r>
      <w:proofErr w:type="spellStart"/>
      <w:r>
        <w:t>Libano</w:t>
      </w:r>
      <w:proofErr w:type="spellEnd"/>
      <w:r>
        <w:t>, Puerto Caicedo.</w:t>
      </w:r>
      <w:r>
        <w:t xml:space="preserve"> </w:t>
      </w:r>
    </w:p>
    <w:p w:rsidR="00972AC7" w:rsidRDefault="00AB11B2">
      <w:pPr>
        <w:ind w:left="-5" w:right="8"/>
      </w:pPr>
      <w:r>
        <w:t xml:space="preserve">Cabildo </w:t>
      </w:r>
      <w:proofErr w:type="spellStart"/>
      <w:r>
        <w:t>Yu’kh</w:t>
      </w:r>
      <w:proofErr w:type="spellEnd"/>
      <w:r>
        <w:t xml:space="preserve"> </w:t>
      </w:r>
      <w:proofErr w:type="spellStart"/>
      <w:r>
        <w:t>Zxiçxkwe</w:t>
      </w:r>
      <w:proofErr w:type="spellEnd"/>
      <w:r>
        <w:t>, Se</w:t>
      </w:r>
      <w:r>
        <w:t xml:space="preserve">lva Hermosa, Puerto Caicedo. 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Cabildo </w:t>
      </w:r>
      <w:proofErr w:type="spellStart"/>
      <w:r>
        <w:t>Yu’luuçx</w:t>
      </w:r>
      <w:proofErr w:type="spellEnd"/>
      <w:r>
        <w:t>, Las Minas, Puerto Asís.</w:t>
      </w:r>
      <w:r>
        <w:t xml:space="preserve"> </w:t>
      </w:r>
    </w:p>
    <w:p w:rsidR="00972AC7" w:rsidRDefault="00AB11B2">
      <w:pPr>
        <w:ind w:left="-5" w:right="8"/>
      </w:pPr>
      <w:r>
        <w:t xml:space="preserve">Jerusalén, Villa Garzón. </w:t>
      </w:r>
    </w:p>
    <w:p w:rsidR="00972AC7" w:rsidRDefault="00AB11B2">
      <w:pPr>
        <w:ind w:left="-5" w:right="8"/>
      </w:pPr>
      <w:proofErr w:type="spellStart"/>
      <w:r>
        <w:t>Mühm</w:t>
      </w:r>
      <w:proofErr w:type="spellEnd"/>
      <w:r>
        <w:t xml:space="preserve"> </w:t>
      </w:r>
      <w:proofErr w:type="spellStart"/>
      <w:r>
        <w:t>Kiwe</w:t>
      </w:r>
      <w:proofErr w:type="spellEnd"/>
      <w:r>
        <w:t>, Los Guaduales, Pu</w:t>
      </w:r>
      <w:r>
        <w:t xml:space="preserve">erto Guzmán.  </w:t>
      </w:r>
    </w:p>
    <w:p w:rsidR="00972AC7" w:rsidRDefault="00AB11B2">
      <w:pPr>
        <w:ind w:left="-5" w:right="8"/>
      </w:pPr>
      <w:r>
        <w:t xml:space="preserve">Resguardo Jerusalén San Luis Alto Picudito.  </w:t>
      </w:r>
    </w:p>
    <w:p w:rsidR="00972AC7" w:rsidRDefault="00AB11B2">
      <w:pPr>
        <w:ind w:left="-5" w:right="8"/>
      </w:pPr>
      <w:r>
        <w:t xml:space="preserve">Resguardo </w:t>
      </w:r>
      <w:proofErr w:type="spellStart"/>
      <w:r>
        <w:t>Jxkase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, El Descanso, Puerto Guzmán.  </w:t>
      </w:r>
    </w:p>
    <w:p w:rsidR="00972AC7" w:rsidRDefault="00AB11B2">
      <w:pPr>
        <w:ind w:left="-5" w:right="8"/>
      </w:pPr>
      <w:r>
        <w:t xml:space="preserve">Resguardo La Florida, Mocoa. </w:t>
      </w:r>
    </w:p>
    <w:p w:rsidR="00972AC7" w:rsidRDefault="00AB11B2">
      <w:pPr>
        <w:ind w:left="-5" w:right="8"/>
      </w:pPr>
      <w:r>
        <w:t xml:space="preserve">Resguardo Nasa </w:t>
      </w:r>
      <w:proofErr w:type="spellStart"/>
      <w:r>
        <w:t>Çxhab</w:t>
      </w:r>
      <w:proofErr w:type="spellEnd"/>
      <w:r>
        <w:t xml:space="preserve">, Puerto Asís. </w:t>
      </w:r>
    </w:p>
    <w:p w:rsidR="00972AC7" w:rsidRDefault="00AB11B2">
      <w:pPr>
        <w:ind w:left="-5" w:right="8"/>
      </w:pPr>
      <w:r>
        <w:t xml:space="preserve">Resguardo </w:t>
      </w:r>
      <w:proofErr w:type="spellStart"/>
      <w:r>
        <w:t>Kiwnas</w:t>
      </w:r>
      <w:proofErr w:type="spellEnd"/>
      <w:r>
        <w:t xml:space="preserve"> </w:t>
      </w:r>
      <w:proofErr w:type="spellStart"/>
      <w:r>
        <w:t>Çxhab</w:t>
      </w:r>
      <w:proofErr w:type="spellEnd"/>
      <w:r>
        <w:t xml:space="preserve">, Alto Lorenzo, Puerto Asís. </w:t>
      </w:r>
    </w:p>
    <w:p w:rsidR="00972AC7" w:rsidRDefault="00AB11B2">
      <w:pPr>
        <w:ind w:left="-5" w:right="1990"/>
      </w:pPr>
      <w:r>
        <w:lastRenderedPageBreak/>
        <w:t>Resguardo Nasa Uh Los Ga</w:t>
      </w:r>
      <w:r>
        <w:t xml:space="preserve">vilanes, Jardines de Sucumbíos, Ipiales </w:t>
      </w:r>
      <w:r>
        <w:t xml:space="preserve">Resguardo </w:t>
      </w:r>
      <w:proofErr w:type="spellStart"/>
      <w:r>
        <w:t>Sek</w:t>
      </w:r>
      <w:proofErr w:type="spellEnd"/>
      <w:r>
        <w:t xml:space="preserve"> </w:t>
      </w:r>
      <w:proofErr w:type="spellStart"/>
      <w:r>
        <w:t>Kaanxi</w:t>
      </w:r>
      <w:proofErr w:type="spellEnd"/>
      <w:r>
        <w:t xml:space="preserve"> </w:t>
      </w:r>
      <w:proofErr w:type="spellStart"/>
      <w:r>
        <w:t>thä</w:t>
      </w:r>
      <w:proofErr w:type="spellEnd"/>
      <w:r>
        <w:t xml:space="preserve">’ </w:t>
      </w:r>
      <w:proofErr w:type="spellStart"/>
      <w:r>
        <w:t>Kiwe</w:t>
      </w:r>
      <w:proofErr w:type="spellEnd"/>
      <w:r>
        <w:t xml:space="preserve"> Alpes Orientale</w:t>
      </w:r>
      <w:r>
        <w:t xml:space="preserve">s, La Floresta, Alto Coqueto. 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Resguardo </w:t>
      </w:r>
      <w:proofErr w:type="spellStart"/>
      <w:r>
        <w:t>Txitx</w:t>
      </w:r>
      <w:proofErr w:type="spellEnd"/>
      <w:r>
        <w:t xml:space="preserve"> </w:t>
      </w:r>
      <w:proofErr w:type="spellStart"/>
      <w:r>
        <w:t>U’kwe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, Porvenir La </w:t>
      </w:r>
      <w:proofErr w:type="spellStart"/>
      <w:r>
        <w:t>Barrialosa</w:t>
      </w:r>
      <w:proofErr w:type="spellEnd"/>
      <w:r>
        <w:t>, Puerto Guzmán.</w:t>
      </w:r>
      <w:r>
        <w:t xml:space="preserve"> </w:t>
      </w:r>
    </w:p>
    <w:p w:rsidR="00972AC7" w:rsidRDefault="00AB11B2">
      <w:pPr>
        <w:spacing w:after="3" w:line="261" w:lineRule="auto"/>
        <w:ind w:left="-5" w:right="287"/>
        <w:jc w:val="left"/>
      </w:pPr>
      <w:r>
        <w:t xml:space="preserve">Resguardo </w:t>
      </w:r>
      <w:proofErr w:type="spellStart"/>
      <w:r>
        <w:t>Yu’ukwe</w:t>
      </w:r>
      <w:proofErr w:type="spellEnd"/>
      <w:r>
        <w:t xml:space="preserve"> </w:t>
      </w:r>
      <w:proofErr w:type="spellStart"/>
      <w:r>
        <w:t>Kiwe</w:t>
      </w:r>
      <w:proofErr w:type="spellEnd"/>
      <w:r>
        <w:t>, Aguaditas, Puerto Guzmán. San Luis Alto Picudito, Villa Garzón.</w:t>
      </w:r>
      <w:r>
        <w:t xml:space="preserve"> Santa Rosa de </w:t>
      </w:r>
      <w:proofErr w:type="spellStart"/>
      <w:r>
        <w:t>Juanambu</w:t>
      </w:r>
      <w:proofErr w:type="spellEnd"/>
      <w:r>
        <w:t xml:space="preserve">, Villa Garzón. </w:t>
      </w:r>
    </w:p>
    <w:p w:rsidR="00972AC7" w:rsidRDefault="00AB11B2">
      <w:pPr>
        <w:spacing w:after="0" w:line="259" w:lineRule="auto"/>
        <w:ind w:left="0" w:firstLine="0"/>
        <w:jc w:val="left"/>
      </w:pPr>
      <w:r>
        <w:t xml:space="preserve"> </w:t>
      </w:r>
    </w:p>
    <w:p w:rsidR="00972AC7" w:rsidRDefault="00AB11B2">
      <w:pPr>
        <w:spacing w:after="0" w:line="259" w:lineRule="auto"/>
        <w:ind w:left="0" w:firstLine="0"/>
        <w:jc w:val="left"/>
      </w:pPr>
      <w:r>
        <w:t xml:space="preserve"> </w:t>
      </w:r>
    </w:p>
    <w:sectPr w:rsidR="00972A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47" w:right="1687" w:bottom="1741" w:left="1697" w:header="72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B2" w:rsidRDefault="00AB11B2">
      <w:pPr>
        <w:spacing w:after="0" w:line="240" w:lineRule="auto"/>
      </w:pPr>
      <w:r>
        <w:separator/>
      </w:r>
    </w:p>
  </w:endnote>
  <w:endnote w:type="continuationSeparator" w:id="0">
    <w:p w:rsidR="00AB11B2" w:rsidRDefault="00AB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7" w:rsidRDefault="00AB11B2">
    <w:pPr>
      <w:spacing w:after="0" w:line="259" w:lineRule="auto"/>
      <w:ind w:left="0" w:right="18" w:firstLine="0"/>
      <w:jc w:val="center"/>
    </w:pPr>
    <w:r>
      <w:t xml:space="preserve">Correo electrónico: </w:t>
    </w:r>
    <w:r>
      <w:rPr>
        <w:color w:val="0000FF"/>
        <w:u w:val="single" w:color="0000FF"/>
      </w:rPr>
      <w:t>RedComunidades@protonmail.com</w:t>
    </w:r>
    <w:r>
      <w:t xml:space="preserve">   </w:t>
    </w:r>
  </w:p>
  <w:p w:rsidR="00972AC7" w:rsidRDefault="00AB11B2">
    <w:pPr>
      <w:spacing w:after="0" w:line="259" w:lineRule="auto"/>
      <w:ind w:left="26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7" w:rsidRDefault="00AB11B2">
    <w:pPr>
      <w:spacing w:after="0" w:line="259" w:lineRule="auto"/>
      <w:ind w:left="0" w:right="18" w:firstLine="0"/>
      <w:jc w:val="center"/>
    </w:pPr>
    <w:r>
      <w:t xml:space="preserve">Correo electrónico: </w:t>
    </w:r>
    <w:r>
      <w:rPr>
        <w:color w:val="0000FF"/>
        <w:u w:val="single" w:color="0000FF"/>
      </w:rPr>
      <w:t>RedComunidades@protonmail.com</w:t>
    </w:r>
    <w:r>
      <w:t xml:space="preserve">   </w:t>
    </w:r>
  </w:p>
  <w:p w:rsidR="00972AC7" w:rsidRDefault="00AB11B2">
    <w:pPr>
      <w:spacing w:after="0" w:line="259" w:lineRule="auto"/>
      <w:ind w:left="2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7" w:rsidRDefault="00AB11B2">
    <w:pPr>
      <w:spacing w:after="0" w:line="259" w:lineRule="auto"/>
      <w:ind w:left="0" w:right="18" w:firstLine="0"/>
      <w:jc w:val="center"/>
    </w:pPr>
    <w:r>
      <w:t xml:space="preserve">Correo electrónico: </w:t>
    </w:r>
    <w:r>
      <w:rPr>
        <w:color w:val="0000FF"/>
        <w:u w:val="single" w:color="0000FF"/>
      </w:rPr>
      <w:t>RedComunidades@protonmail.com</w:t>
    </w:r>
    <w:r>
      <w:t xml:space="preserve">   </w:t>
    </w:r>
  </w:p>
  <w:p w:rsidR="00972AC7" w:rsidRDefault="00AB11B2">
    <w:pPr>
      <w:spacing w:after="0" w:line="259" w:lineRule="auto"/>
      <w:ind w:left="26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B2" w:rsidRDefault="00AB11B2">
      <w:pPr>
        <w:spacing w:after="0" w:line="240" w:lineRule="auto"/>
      </w:pPr>
      <w:r>
        <w:separator/>
      </w:r>
    </w:p>
  </w:footnote>
  <w:footnote w:type="continuationSeparator" w:id="0">
    <w:p w:rsidR="00AB11B2" w:rsidRDefault="00AB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7" w:rsidRDefault="00AB11B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790575</wp:posOffset>
              </wp:positionV>
              <wp:extent cx="1252220" cy="1329055"/>
              <wp:effectExtent l="0" t="0" r="0" b="0"/>
              <wp:wrapNone/>
              <wp:docPr id="4884" name="Group 4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2220" cy="1329055"/>
                        <a:chOff x="0" y="0"/>
                        <a:chExt cx="1252220" cy="1329055"/>
                      </a:xfrm>
                    </wpg:grpSpPr>
                    <pic:pic xmlns:pic="http://schemas.openxmlformats.org/drawingml/2006/picture">
                      <pic:nvPicPr>
                        <pic:cNvPr id="4885" name="Picture 4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20" cy="1329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4" style="width:98.6pt;height:104.65pt;position:absolute;z-index:-2147483648;mso-position-horizontal-relative:page;mso-position-horizontal:absolute;margin-left:85.05pt;mso-position-vertical-relative:page;margin-top:62.25pt;" coordsize="12522,13290">
              <v:shape id="Picture 4885" style="position:absolute;width:12522;height:13290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7" w:rsidRDefault="00AB11B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790575</wp:posOffset>
              </wp:positionV>
              <wp:extent cx="1252220" cy="1329055"/>
              <wp:effectExtent l="0" t="0" r="0" b="0"/>
              <wp:wrapNone/>
              <wp:docPr id="4852" name="Group 4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2220" cy="1329055"/>
                        <a:chOff x="0" y="0"/>
                        <a:chExt cx="1252220" cy="1329055"/>
                      </a:xfrm>
                    </wpg:grpSpPr>
                    <pic:pic xmlns:pic="http://schemas.openxmlformats.org/drawingml/2006/picture">
                      <pic:nvPicPr>
                        <pic:cNvPr id="4853" name="Picture 4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20" cy="1329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2" style="width:98.6pt;height:104.65pt;position:absolute;z-index:-2147483648;mso-position-horizontal-relative:page;mso-position-horizontal:absolute;margin-left:85.05pt;mso-position-vertical-relative:page;margin-top:62.25pt;" coordsize="12522,13290">
              <v:shape id="Picture 4853" style="position:absolute;width:12522;height:13290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92DA5"/>
    <w:multiLevelType w:val="hybridMultilevel"/>
    <w:tmpl w:val="FFFFFFFF"/>
    <w:lvl w:ilvl="0" w:tplc="84F2CBE6">
      <w:start w:val="1"/>
      <w:numFmt w:val="decimal"/>
      <w:lvlText w:val="%1.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CAC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F81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DAE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EE5A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A47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000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8EAE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1AB5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91CEC"/>
    <w:multiLevelType w:val="hybridMultilevel"/>
    <w:tmpl w:val="FFFFFFFF"/>
    <w:lvl w:ilvl="0" w:tplc="9C8E915C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4AE6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FECD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2287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F82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BA1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C6F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006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D079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7"/>
    <w:rsid w:val="00972AC7"/>
    <w:rsid w:val="00A62F5D"/>
    <w:rsid w:val="00AB11B2"/>
    <w:rsid w:val="00B46ADD"/>
    <w:rsid w:val="00D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D2621"/>
  <w15:docId w15:val="{1DB22295-0DA3-934C-AD90-1B475C9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 /><Relationship Id="rId1" Type="http://schemas.openxmlformats.org/officeDocument/2006/relationships/image" Target="media/image1.jpg" 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Alejandra Dinas</dc:creator>
  <cp:keywords/>
  <cp:lastModifiedBy>Nicole Alejandra Dinas</cp:lastModifiedBy>
  <cp:revision>4</cp:revision>
  <dcterms:created xsi:type="dcterms:W3CDTF">2021-01-22T12:57:00Z</dcterms:created>
  <dcterms:modified xsi:type="dcterms:W3CDTF">2021-01-22T12:58:00Z</dcterms:modified>
</cp:coreProperties>
</file>